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DF" w:rsidRPr="004630D1" w:rsidRDefault="004630D1" w:rsidP="004630D1">
      <w:pPr>
        <w:spacing w:line="360" w:lineRule="auto"/>
        <w:rPr>
          <w:rFonts w:ascii="Arial" w:hAnsi="Arial" w:cs="Arial"/>
          <w:sz w:val="24"/>
          <w:szCs w:val="24"/>
        </w:rPr>
      </w:pPr>
      <w:r w:rsidRPr="004630D1">
        <w:rPr>
          <w:rFonts w:ascii="Arial" w:hAnsi="Arial" w:cs="Arial"/>
          <w:sz w:val="24"/>
          <w:szCs w:val="24"/>
        </w:rPr>
        <w:t xml:space="preserve">Wilson TE, </w:t>
      </w:r>
      <w:proofErr w:type="spellStart"/>
      <w:r w:rsidRPr="004630D1">
        <w:rPr>
          <w:rFonts w:ascii="Arial" w:hAnsi="Arial" w:cs="Arial"/>
          <w:sz w:val="24"/>
          <w:szCs w:val="24"/>
        </w:rPr>
        <w:t>Tersakyan</w:t>
      </w:r>
      <w:proofErr w:type="spellEnd"/>
      <w:r w:rsidRPr="004630D1">
        <w:rPr>
          <w:rFonts w:ascii="Arial" w:hAnsi="Arial" w:cs="Arial"/>
          <w:sz w:val="24"/>
          <w:szCs w:val="24"/>
        </w:rPr>
        <w:t xml:space="preserve"> S. </w:t>
      </w:r>
      <w:proofErr w:type="spellStart"/>
      <w:r w:rsidRPr="004630D1">
        <w:rPr>
          <w:rFonts w:ascii="Arial" w:hAnsi="Arial" w:cs="Arial"/>
          <w:sz w:val="24"/>
          <w:szCs w:val="24"/>
        </w:rPr>
        <w:t>Eosinophilic</w:t>
      </w:r>
      <w:proofErr w:type="spellEnd"/>
      <w:r w:rsidRPr="004630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0D1">
        <w:rPr>
          <w:rFonts w:ascii="Arial" w:hAnsi="Arial" w:cs="Arial"/>
          <w:sz w:val="24"/>
          <w:szCs w:val="24"/>
        </w:rPr>
        <w:t>granulomatosis</w:t>
      </w:r>
      <w:proofErr w:type="spellEnd"/>
      <w:r w:rsidRPr="004630D1">
        <w:rPr>
          <w:rFonts w:ascii="Arial" w:hAnsi="Arial" w:cs="Arial"/>
          <w:sz w:val="24"/>
          <w:szCs w:val="24"/>
        </w:rPr>
        <w:t xml:space="preserve"> with </w:t>
      </w:r>
      <w:proofErr w:type="spellStart"/>
      <w:r w:rsidRPr="004630D1">
        <w:rPr>
          <w:rFonts w:ascii="Arial" w:hAnsi="Arial" w:cs="Arial"/>
          <w:sz w:val="24"/>
          <w:szCs w:val="24"/>
        </w:rPr>
        <w:t>polyangiitis</w:t>
      </w:r>
      <w:proofErr w:type="spellEnd"/>
      <w:r w:rsidRPr="004630D1">
        <w:rPr>
          <w:rFonts w:ascii="Arial" w:hAnsi="Arial" w:cs="Arial"/>
          <w:sz w:val="24"/>
          <w:szCs w:val="24"/>
        </w:rPr>
        <w:t>: Not all infiltrates are pneumonia. J Case Rep Images Med 2020</w:t>
      </w:r>
      <w:proofErr w:type="gramStart"/>
      <w:r w:rsidRPr="004630D1">
        <w:rPr>
          <w:rFonts w:ascii="Arial" w:hAnsi="Arial" w:cs="Arial"/>
          <w:sz w:val="24"/>
          <w:szCs w:val="24"/>
        </w:rPr>
        <w:t>;6:10</w:t>
      </w:r>
      <w:bookmarkStart w:id="0" w:name="_GoBack"/>
      <w:bookmarkEnd w:id="0"/>
      <w:r w:rsidRPr="004630D1">
        <w:rPr>
          <w:rFonts w:ascii="Arial" w:hAnsi="Arial" w:cs="Arial"/>
          <w:sz w:val="24"/>
          <w:szCs w:val="24"/>
        </w:rPr>
        <w:t>0055Z09TW2020</w:t>
      </w:r>
      <w:proofErr w:type="gramEnd"/>
      <w:r w:rsidRPr="004630D1">
        <w:rPr>
          <w:rFonts w:ascii="Arial" w:hAnsi="Arial" w:cs="Arial"/>
          <w:sz w:val="24"/>
          <w:szCs w:val="24"/>
        </w:rPr>
        <w:t>.</w:t>
      </w:r>
    </w:p>
    <w:sectPr w:rsidR="009E50DF" w:rsidRPr="00463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D1"/>
    <w:rsid w:val="004630D1"/>
    <w:rsid w:val="009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5E47C-B0A7-482D-B523-CECC33B3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30D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2020-09-15T11:05:00Z</dcterms:created>
  <dcterms:modified xsi:type="dcterms:W3CDTF">2020-09-15T11:06:00Z</dcterms:modified>
</cp:coreProperties>
</file>